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EEA" w:rsidRDefault="00EA6427">
      <w:pPr>
        <w:pStyle w:val="a4"/>
      </w:pPr>
      <w:bookmarkStart w:id="0" w:name="_GoBack"/>
      <w:bookmarkEnd w:id="0"/>
      <w:r>
        <w:t>Характеристика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 ФОП ООО</w:t>
      </w:r>
    </w:p>
    <w:p w:rsidR="009E3EEA" w:rsidRDefault="009E3EEA">
      <w:pPr>
        <w:pStyle w:val="a3"/>
        <w:ind w:left="0"/>
        <w:jc w:val="left"/>
        <w:rPr>
          <w:b/>
          <w:sz w:val="30"/>
        </w:rPr>
      </w:pPr>
    </w:p>
    <w:p w:rsidR="009E3EEA" w:rsidRDefault="009E3EEA">
      <w:pPr>
        <w:pStyle w:val="a3"/>
        <w:ind w:left="0"/>
        <w:jc w:val="left"/>
        <w:rPr>
          <w:b/>
          <w:sz w:val="30"/>
        </w:rPr>
      </w:pPr>
    </w:p>
    <w:p w:rsidR="009E3EEA" w:rsidRDefault="00EA6427">
      <w:pPr>
        <w:pStyle w:val="a3"/>
        <w:spacing w:before="238"/>
        <w:jc w:val="left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включают: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53"/>
        </w:tabs>
        <w:spacing w:before="36"/>
        <w:ind w:left="252" w:hanging="143"/>
        <w:jc w:val="left"/>
        <w:rPr>
          <w:sz w:val="24"/>
        </w:rPr>
      </w:pPr>
      <w:r>
        <w:rPr>
          <w:sz w:val="24"/>
        </w:rPr>
        <w:t>общесистемные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53"/>
        </w:tabs>
        <w:spacing w:before="41"/>
        <w:ind w:left="252" w:hanging="143"/>
        <w:jc w:val="left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 материально-техническому,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учебно-методическому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обеспечению;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53"/>
        </w:tabs>
        <w:spacing w:before="43" w:line="276" w:lineRule="auto"/>
        <w:ind w:right="135" w:firstLine="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психолого-педагогическим,</w:t>
      </w:r>
      <w:r>
        <w:rPr>
          <w:spacing w:val="4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условиям.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Общесистемные требования к реализации программы основного общего образования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1.Результатом</w:t>
      </w:r>
      <w:r>
        <w:rPr>
          <w:spacing w:val="3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26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среды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proofErr w:type="spellStart"/>
      <w:r>
        <w:rPr>
          <w:sz w:val="24"/>
        </w:rPr>
        <w:t>отнош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работникам:</w:t>
      </w:r>
      <w:r>
        <w:rPr>
          <w:spacing w:val="6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0"/>
          <w:sz w:val="24"/>
        </w:rPr>
        <w:t xml:space="preserve"> </w:t>
      </w:r>
      <w:r>
        <w:rPr>
          <w:sz w:val="24"/>
        </w:rPr>
        <w:t>доступность,</w:t>
      </w:r>
      <w:r>
        <w:rPr>
          <w:spacing w:val="1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привлекательность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щихся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6"/>
          <w:sz w:val="24"/>
        </w:rPr>
        <w:t xml:space="preserve"> </w:t>
      </w:r>
      <w:r>
        <w:rPr>
          <w:sz w:val="24"/>
        </w:rPr>
        <w:t>гарантирующей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безопасность, охрану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 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благополучия обучающихся.</w:t>
      </w:r>
    </w:p>
    <w:p w:rsidR="009E3EEA" w:rsidRDefault="00EA6427">
      <w:pPr>
        <w:pStyle w:val="a5"/>
        <w:numPr>
          <w:ilvl w:val="0"/>
          <w:numId w:val="2"/>
        </w:numPr>
        <w:tabs>
          <w:tab w:val="left" w:pos="363"/>
        </w:tabs>
        <w:spacing w:before="1" w:line="278" w:lineRule="auto"/>
        <w:ind w:right="107" w:firstLine="0"/>
        <w:jc w:val="both"/>
        <w:rPr>
          <w:sz w:val="24"/>
        </w:rPr>
      </w:pPr>
      <w:r>
        <w:rPr>
          <w:sz w:val="24"/>
        </w:rPr>
        <w:t>В целях обеспечения реализации</w:t>
      </w:r>
      <w:r>
        <w:rPr>
          <w:sz w:val="24"/>
        </w:rPr>
        <w:t xml:space="preserve"> программы основного общего образования в школе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созданы условия,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возможность: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91"/>
        </w:tabs>
        <w:spacing w:line="278" w:lineRule="auto"/>
        <w:ind w:right="120" w:firstLine="0"/>
        <w:rPr>
          <w:sz w:val="24"/>
        </w:rPr>
      </w:pPr>
      <w:r>
        <w:rPr>
          <w:sz w:val="24"/>
        </w:rPr>
        <w:t>достижения планируемых результатов освоения программы основного общего образования,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79"/>
        </w:tabs>
        <w:spacing w:line="276" w:lineRule="auto"/>
        <w:ind w:right="99" w:firstLine="0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самореализации обучающихся, в том числе одаренных, через организацию урочной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 деятельности, социальных практик, включая общественно полезную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 образования, профессиональных образовательных организаций и соци</w:t>
      </w:r>
      <w:r>
        <w:rPr>
          <w:sz w:val="24"/>
        </w:rPr>
        <w:t>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профессионально-производственном окружении;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65"/>
        </w:tabs>
        <w:spacing w:line="276" w:lineRule="auto"/>
        <w:ind w:right="102" w:firstLine="0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функциональной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задачи и жизненные проблемные ситуации на основе сформированных предметных, </w:t>
      </w:r>
      <w:proofErr w:type="spellStart"/>
      <w:r>
        <w:rPr>
          <w:sz w:val="24"/>
        </w:rPr>
        <w:t>метапре</w:t>
      </w:r>
      <w:proofErr w:type="gramStart"/>
      <w:r>
        <w:rPr>
          <w:sz w:val="24"/>
        </w:rPr>
        <w:t>д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 составляющими основу дальнейшего успешного образования и ориентации 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мире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75"/>
        </w:tabs>
        <w:spacing w:line="276" w:lineRule="auto"/>
        <w:ind w:right="109" w:firstLine="0"/>
        <w:rPr>
          <w:sz w:val="24"/>
        </w:rPr>
      </w:pPr>
      <w:r>
        <w:rPr>
          <w:sz w:val="24"/>
        </w:rPr>
        <w:t>формирования социокультурных и духовно-нравственных ценностей обучающихся, основ 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72"/>
        </w:tabs>
        <w:spacing w:line="276" w:lineRule="auto"/>
        <w:ind w:right="110" w:firstLine="0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303"/>
        </w:tabs>
        <w:spacing w:line="276" w:lineRule="auto"/>
        <w:ind w:right="105" w:firstLine="0"/>
        <w:rPr>
          <w:sz w:val="24"/>
        </w:rPr>
      </w:pP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 в проектировании и развитии программы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82"/>
        </w:tabs>
        <w:spacing w:line="276" w:lineRule="auto"/>
        <w:ind w:right="106" w:firstLine="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28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 образовательной деятельности;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67"/>
        </w:tabs>
        <w:spacing w:line="276" w:lineRule="auto"/>
        <w:ind w:right="100" w:firstLine="0"/>
        <w:rPr>
          <w:sz w:val="24"/>
        </w:rPr>
      </w:pPr>
      <w:r>
        <w:rPr>
          <w:sz w:val="24"/>
        </w:rPr>
        <w:t>включения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лидерских качеств, опыта социальной деятельности, </w:t>
      </w:r>
      <w:r>
        <w:rPr>
          <w:sz w:val="24"/>
        </w:rPr>
        <w:t>реализации социальных проектов и про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волонтеров;</w:t>
      </w:r>
    </w:p>
    <w:p w:rsidR="009E3EEA" w:rsidRDefault="009E3EEA">
      <w:pPr>
        <w:spacing w:line="276" w:lineRule="auto"/>
        <w:jc w:val="both"/>
        <w:rPr>
          <w:sz w:val="24"/>
        </w:rPr>
        <w:sectPr w:rsidR="009E3EEA">
          <w:type w:val="continuous"/>
          <w:pgSz w:w="11920" w:h="16850"/>
          <w:pgMar w:top="760" w:right="740" w:bottom="280" w:left="1020" w:header="720" w:footer="720" w:gutter="0"/>
          <w:cols w:space="720"/>
        </w:sectPr>
      </w:pPr>
    </w:p>
    <w:p w:rsidR="009E3EEA" w:rsidRDefault="00EA6427">
      <w:pPr>
        <w:pStyle w:val="a5"/>
        <w:numPr>
          <w:ilvl w:val="0"/>
          <w:numId w:val="3"/>
        </w:numPr>
        <w:tabs>
          <w:tab w:val="left" w:pos="277"/>
        </w:tabs>
        <w:spacing w:before="61" w:line="276" w:lineRule="auto"/>
        <w:ind w:right="112" w:firstLine="0"/>
        <w:rPr>
          <w:sz w:val="24"/>
        </w:rPr>
      </w:pPr>
      <w:r>
        <w:rPr>
          <w:sz w:val="24"/>
        </w:rPr>
        <w:lastRenderedPageBreak/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67"/>
        </w:tabs>
        <w:spacing w:line="278" w:lineRule="auto"/>
        <w:ind w:right="110" w:firstLine="0"/>
        <w:rPr>
          <w:sz w:val="24"/>
        </w:rPr>
      </w:pPr>
      <w:r>
        <w:rPr>
          <w:sz w:val="24"/>
        </w:rPr>
        <w:t>формирования у обучающихся экологической грамотности, навыков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окружающей его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303"/>
        </w:tabs>
        <w:spacing w:line="276" w:lineRule="auto"/>
        <w:ind w:right="108" w:firstLine="0"/>
        <w:rPr>
          <w:sz w:val="24"/>
        </w:rPr>
      </w:pPr>
      <w:r>
        <w:rPr>
          <w:sz w:val="24"/>
        </w:rPr>
        <w:t>использования в образовательной деятельности современных образовательных технологий,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направленных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70"/>
        </w:tabs>
        <w:spacing w:line="276" w:lineRule="auto"/>
        <w:ind w:right="110" w:firstLine="0"/>
        <w:rPr>
          <w:sz w:val="24"/>
        </w:rPr>
      </w:pPr>
      <w:r>
        <w:rPr>
          <w:sz w:val="24"/>
        </w:rPr>
        <w:t>обновления содержания программы основного общего образования, методик и технологий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в соответствии с динамикой развития системы образования, запросов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</w:t>
      </w:r>
      <w:r>
        <w:rPr>
          <w:sz w:val="24"/>
        </w:rPr>
        <w:t>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 особенностей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63"/>
        </w:tabs>
        <w:spacing w:line="276" w:lineRule="auto"/>
        <w:ind w:right="107" w:firstLine="0"/>
        <w:rPr>
          <w:sz w:val="24"/>
        </w:rPr>
      </w:pPr>
      <w:r>
        <w:rPr>
          <w:sz w:val="24"/>
        </w:rPr>
        <w:t>эффективного использования профессионального и творческого потенциала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 компетентности;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87"/>
        </w:tabs>
        <w:spacing w:line="278" w:lineRule="auto"/>
        <w:ind w:right="105" w:firstLine="0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образования.</w:t>
      </w:r>
    </w:p>
    <w:p w:rsidR="009E3EEA" w:rsidRDefault="00EA6427">
      <w:pPr>
        <w:pStyle w:val="a5"/>
        <w:numPr>
          <w:ilvl w:val="0"/>
          <w:numId w:val="2"/>
        </w:numPr>
        <w:tabs>
          <w:tab w:val="left" w:pos="363"/>
        </w:tabs>
        <w:spacing w:line="276" w:lineRule="auto"/>
        <w:ind w:right="11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обеспечен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 к 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9E3EEA" w:rsidRDefault="00EA6427">
      <w:pPr>
        <w:ind w:left="110"/>
        <w:jc w:val="both"/>
        <w:rPr>
          <w:b/>
          <w:i/>
          <w:sz w:val="24"/>
        </w:rPr>
      </w:pPr>
      <w:r>
        <w:rPr>
          <w:b/>
          <w:i/>
          <w:sz w:val="24"/>
        </w:rPr>
        <w:t>Учебно-методические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условия,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том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числе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информационного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обеспечения</w:t>
      </w:r>
    </w:p>
    <w:p w:rsidR="009E3EEA" w:rsidRDefault="00EA6427">
      <w:pPr>
        <w:pStyle w:val="a3"/>
        <w:spacing w:before="30" w:line="278" w:lineRule="auto"/>
        <w:ind w:right="115"/>
      </w:pPr>
      <w:r>
        <w:t>Условия информационного обеспечения реализации программы основного общего образования</w:t>
      </w:r>
      <w:r>
        <w:rPr>
          <w:spacing w:val="1"/>
        </w:rPr>
        <w:t xml:space="preserve"> </w:t>
      </w:r>
      <w:r>
        <w:t>обеспечены</w:t>
      </w:r>
      <w:r>
        <w:rPr>
          <w:spacing w:val="-1"/>
        </w:rPr>
        <w:t xml:space="preserve"> </w:t>
      </w:r>
      <w:r>
        <w:t>современной информационно-образовательной</w:t>
      </w:r>
      <w:r>
        <w:rPr>
          <w:spacing w:val="1"/>
        </w:rPr>
        <w:t xml:space="preserve"> </w:t>
      </w:r>
      <w:r>
        <w:t>средой.</w:t>
      </w:r>
    </w:p>
    <w:p w:rsidR="009E3EEA" w:rsidRDefault="00EA6427">
      <w:pPr>
        <w:pStyle w:val="a3"/>
        <w:spacing w:line="276" w:lineRule="auto"/>
        <w:ind w:right="105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</w:t>
      </w:r>
      <w:r>
        <w:t>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ИКТ-оборудование,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среде.</w:t>
      </w:r>
    </w:p>
    <w:p w:rsidR="009E3EEA" w:rsidRDefault="00EA6427">
      <w:pPr>
        <w:pStyle w:val="a3"/>
        <w:spacing w:line="274" w:lineRule="exact"/>
      </w:pPr>
      <w:r>
        <w:t>Информационно-образовательная</w:t>
      </w:r>
      <w:r>
        <w:rPr>
          <w:spacing w:val="-8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должна</w:t>
      </w:r>
      <w:r>
        <w:rPr>
          <w:spacing w:val="-12"/>
        </w:rPr>
        <w:t xml:space="preserve"> </w:t>
      </w:r>
      <w:r>
        <w:t>обеспечивать: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315"/>
        </w:tabs>
        <w:spacing w:before="39" w:line="278" w:lineRule="auto"/>
        <w:ind w:right="103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70"/>
        </w:tabs>
        <w:spacing w:line="276" w:lineRule="auto"/>
        <w:ind w:right="108" w:firstLine="0"/>
        <w:rPr>
          <w:sz w:val="24"/>
        </w:rPr>
      </w:pPr>
      <w:r>
        <w:rPr>
          <w:sz w:val="24"/>
        </w:rPr>
        <w:t>безопасный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верифицированным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среды;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53"/>
        </w:tabs>
        <w:spacing w:line="275" w:lineRule="exact"/>
        <w:ind w:left="252" w:hanging="143"/>
        <w:rPr>
          <w:sz w:val="24"/>
        </w:rPr>
      </w:pPr>
      <w:r>
        <w:rPr>
          <w:spacing w:val="-1"/>
          <w:sz w:val="24"/>
        </w:rPr>
        <w:t xml:space="preserve">информационно-методическую </w:t>
      </w: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82"/>
        </w:tabs>
        <w:spacing w:before="36" w:line="278" w:lineRule="auto"/>
        <w:ind w:right="113" w:firstLine="0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53"/>
        </w:tabs>
        <w:spacing w:line="275" w:lineRule="exact"/>
        <w:ind w:left="252" w:hanging="143"/>
        <w:rPr>
          <w:sz w:val="24"/>
        </w:rPr>
      </w:pP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53"/>
        </w:tabs>
        <w:spacing w:before="39"/>
        <w:ind w:left="252" w:hanging="143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53"/>
        </w:tabs>
        <w:spacing w:before="38"/>
        <w:ind w:left="252" w:hanging="143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65"/>
        </w:tabs>
        <w:spacing w:before="46" w:line="276" w:lineRule="auto"/>
        <w:ind w:right="112" w:firstLine="0"/>
        <w:rPr>
          <w:sz w:val="24"/>
        </w:rPr>
      </w:pP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75"/>
        </w:tabs>
        <w:spacing w:line="276" w:lineRule="auto"/>
        <w:ind w:right="99" w:firstLine="0"/>
        <w:rPr>
          <w:sz w:val="24"/>
        </w:rPr>
      </w:pPr>
      <w:r>
        <w:rPr>
          <w:sz w:val="24"/>
        </w:rPr>
        <w:t>дистанционное взаимодействие всех участников образовательных отношений (обучающихся,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(законных представителей) несовершеннолетних обучающихся, педагогических </w:t>
      </w:r>
      <w:proofErr w:type="spellStart"/>
      <w:r>
        <w:rPr>
          <w:sz w:val="24"/>
        </w:rPr>
        <w:t>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ботников</w:t>
      </w:r>
      <w:proofErr w:type="spellEnd"/>
      <w:r>
        <w:rPr>
          <w:sz w:val="24"/>
        </w:rPr>
        <w:t xml:space="preserve">, органов управления в сфере образования, общественности), в том числе в рамках </w:t>
      </w:r>
      <w:proofErr w:type="spellStart"/>
      <w:r>
        <w:rPr>
          <w:sz w:val="24"/>
        </w:rPr>
        <w:t>ди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станционного образования с соблюдением законодательства Российской Федерации </w:t>
      </w:r>
      <w:proofErr w:type="spellStart"/>
      <w:r>
        <w:rPr>
          <w:sz w:val="24"/>
        </w:rPr>
        <w:t>дистанци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онное</w:t>
      </w:r>
      <w:proofErr w:type="spellEnd"/>
      <w:r>
        <w:rPr>
          <w:sz w:val="24"/>
        </w:rPr>
        <w:t xml:space="preserve"> взаимодействие Организации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организациями, осуществляющими </w:t>
      </w:r>
      <w:proofErr w:type="spellStart"/>
      <w:r>
        <w:rPr>
          <w:sz w:val="24"/>
        </w:rPr>
        <w:t>обр</w:t>
      </w:r>
      <w:r>
        <w:rPr>
          <w:sz w:val="24"/>
        </w:rPr>
        <w:t>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тельную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иными</w:t>
      </w:r>
      <w:r>
        <w:rPr>
          <w:spacing w:val="16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сфере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6"/>
          <w:sz w:val="24"/>
        </w:rPr>
        <w:t xml:space="preserve"> </w:t>
      </w:r>
      <w:r>
        <w:rPr>
          <w:sz w:val="24"/>
        </w:rPr>
        <w:t>здраво-</w:t>
      </w:r>
    </w:p>
    <w:p w:rsidR="009E3EEA" w:rsidRDefault="009E3EEA">
      <w:pPr>
        <w:spacing w:line="276" w:lineRule="auto"/>
        <w:jc w:val="both"/>
        <w:rPr>
          <w:sz w:val="24"/>
        </w:rPr>
        <w:sectPr w:rsidR="009E3EEA">
          <w:pgSz w:w="11920" w:h="16850"/>
          <w:pgMar w:top="760" w:right="740" w:bottom="280" w:left="1020" w:header="720" w:footer="720" w:gutter="0"/>
          <w:cols w:space="720"/>
        </w:sectPr>
      </w:pPr>
    </w:p>
    <w:p w:rsidR="009E3EEA" w:rsidRDefault="00EA6427">
      <w:pPr>
        <w:pStyle w:val="a3"/>
        <w:spacing w:before="61" w:line="276" w:lineRule="auto"/>
        <w:ind w:right="102"/>
      </w:pPr>
      <w:r>
        <w:lastRenderedPageBreak/>
        <w:t>охранения,</w:t>
      </w:r>
      <w:r>
        <w:rPr>
          <w:spacing w:val="-13"/>
        </w:rPr>
        <w:t xml:space="preserve"> </w:t>
      </w:r>
      <w:r>
        <w:t>спорта,</w:t>
      </w:r>
      <w:r>
        <w:rPr>
          <w:spacing w:val="-10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-12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жизнедеятельности.</w:t>
      </w:r>
      <w:r>
        <w:rPr>
          <w:spacing w:val="-58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информационно-образовательно</w:t>
      </w:r>
      <w:r>
        <w:t>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компетентность работников школы в решении профессиональных задач с применением ИКТ,</w:t>
      </w:r>
      <w:r>
        <w:rPr>
          <w:spacing w:val="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служб поддержки</w:t>
      </w:r>
      <w:r>
        <w:rPr>
          <w:spacing w:val="1"/>
        </w:rPr>
        <w:t xml:space="preserve"> </w:t>
      </w:r>
      <w:r>
        <w:t>применения ИКТ.</w:t>
      </w:r>
    </w:p>
    <w:p w:rsidR="009E3EEA" w:rsidRDefault="00EA6427">
      <w:pPr>
        <w:pStyle w:val="a3"/>
        <w:spacing w:before="1" w:line="276" w:lineRule="auto"/>
        <w:ind w:right="101" w:firstLine="708"/>
      </w:pPr>
      <w:proofErr w:type="gramStart"/>
      <w:r>
        <w:t>Учебно-методическое и информационное обеспечение реализации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адаптированной,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информационно-библиотечного центра, учебных кабинетов и лабораторий, административных</w:t>
      </w:r>
      <w:r>
        <w:rPr>
          <w:spacing w:val="1"/>
        </w:rPr>
        <w:t xml:space="preserve"> </w:t>
      </w:r>
      <w:r>
        <w:t>помещений, сервера и официального сайта Организации, внутренней (локальной) сети, внешней</w:t>
      </w:r>
      <w:r>
        <w:rPr>
          <w:spacing w:val="-5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глобальной)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 доступа для всех участников образовательных отношений к любой информации,</w:t>
      </w:r>
      <w:r>
        <w:rPr>
          <w:spacing w:val="1"/>
        </w:rPr>
        <w:t xml:space="preserve"> </w:t>
      </w:r>
      <w:r>
        <w:t>связанной с реализацией программы основного</w:t>
      </w:r>
      <w:proofErr w:type="gramEnd"/>
      <w:r>
        <w:t xml:space="preserve"> общего образования, </w:t>
      </w:r>
      <w:proofErr w:type="spellStart"/>
      <w:r>
        <w:t>достижениемпланируемых</w:t>
      </w:r>
      <w:proofErr w:type="spellEnd"/>
      <w:r>
        <w:rPr>
          <w:spacing w:val="-57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обра</w:t>
      </w:r>
      <w:r>
        <w:t>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осуществления.</w:t>
      </w:r>
    </w:p>
    <w:p w:rsidR="009E3EEA" w:rsidRDefault="00EA6427">
      <w:pPr>
        <w:pStyle w:val="a3"/>
        <w:spacing w:line="276" w:lineRule="auto"/>
        <w:ind w:right="103" w:firstLine="768"/>
      </w:pPr>
      <w:proofErr w:type="gramStart"/>
      <w:r>
        <w:t>Школа предоставляет не менее одного учебника из федерального перечня 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пособия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печатной</w:t>
      </w:r>
      <w:r>
        <w:rPr>
          <w:spacing w:val="-58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выпущенных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57"/>
        </w:rPr>
        <w:t xml:space="preserve"> </w:t>
      </w:r>
      <w:r>
        <w:t>выпуск учебных пособий, которые допускаются к использованию при реализации 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</w:t>
      </w:r>
      <w:r>
        <w:t>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proofErr w:type="gramEnd"/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 xml:space="preserve">обучающегося по каждому учебному предмету, курсу, модулю, </w:t>
      </w:r>
      <w:proofErr w:type="gramStart"/>
      <w:r>
        <w:t>входящему</w:t>
      </w:r>
      <w:proofErr w:type="gramEnd"/>
      <w:r>
        <w:t xml:space="preserve"> как в 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t>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9E3EEA" w:rsidRDefault="00EA6427">
      <w:pPr>
        <w:pStyle w:val="a3"/>
        <w:spacing w:line="276" w:lineRule="auto"/>
        <w:ind w:right="99" w:firstLine="708"/>
      </w:pPr>
      <w:r>
        <w:t>Дополнительно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proofErr w:type="spellStart"/>
      <w:r>
        <w:t>вып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щенные организациями, входящими в перечень организаций, осуществляющих выпуск учебных</w:t>
      </w:r>
      <w:r>
        <w:rPr>
          <w:spacing w:val="-57"/>
        </w:rPr>
        <w:t xml:space="preserve"> </w:t>
      </w:r>
      <w:r>
        <w:t>пособий, которые допускаются к использованию при реализации имеющих государственную</w:t>
      </w:r>
      <w:r>
        <w:rPr>
          <w:spacing w:val="1"/>
        </w:rPr>
        <w:t xml:space="preserve"> </w:t>
      </w:r>
      <w:r>
        <w:t>аккредитацию образовательных программ начального общего, основного общего, среднего об-</w:t>
      </w:r>
      <w:r>
        <w:rPr>
          <w:spacing w:val="1"/>
        </w:rPr>
        <w:t xml:space="preserve"> </w:t>
      </w:r>
      <w:proofErr w:type="spellStart"/>
      <w:r>
        <w:t>щего</w:t>
      </w:r>
      <w:proofErr w:type="spellEnd"/>
      <w:r>
        <w:t xml:space="preserve"> образования, необходимого для освоения программы основного общего образования н</w:t>
      </w:r>
      <w:r>
        <w:t>а</w:t>
      </w:r>
      <w:r>
        <w:rPr>
          <w:spacing w:val="1"/>
        </w:rPr>
        <w:t xml:space="preserve"> </w:t>
      </w:r>
      <w:r>
        <w:t xml:space="preserve">каждого обучающегося по каждому учебному предмету, учебному курсу (в том числе </w:t>
      </w:r>
      <w:proofErr w:type="spellStart"/>
      <w:r>
        <w:t>внеуроч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ной деятельности), учебному модулю, входящему как в обязательную часть основной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тельной программы, так и в часть программы, формируемую участниками образова</w:t>
      </w:r>
      <w:r>
        <w:t>тельных от-</w:t>
      </w:r>
      <w:r>
        <w:rPr>
          <w:spacing w:val="1"/>
        </w:rPr>
        <w:t xml:space="preserve"> </w:t>
      </w:r>
      <w:r>
        <w:t>ношений.</w:t>
      </w:r>
    </w:p>
    <w:p w:rsidR="009E3EEA" w:rsidRDefault="00EA6427">
      <w:pPr>
        <w:pStyle w:val="a3"/>
        <w:spacing w:before="2" w:line="276" w:lineRule="auto"/>
        <w:ind w:right="123"/>
      </w:pPr>
      <w:r>
        <w:t>Всем обучающимся обеспечен доступ к печатным и электронным образовательным ресурсам</w:t>
      </w:r>
      <w:r>
        <w:rPr>
          <w:spacing w:val="1"/>
        </w:rPr>
        <w:t xml:space="preserve"> </w:t>
      </w:r>
      <w:r>
        <w:t>(далее - ЭОР), в том числе к ЭОР, размещенным в федеральных и региональных базах данных</w:t>
      </w:r>
      <w:r>
        <w:rPr>
          <w:spacing w:val="1"/>
        </w:rPr>
        <w:t xml:space="preserve"> </w:t>
      </w:r>
      <w:r>
        <w:t>ЭОР.</w:t>
      </w:r>
    </w:p>
    <w:p w:rsidR="009E3EEA" w:rsidRDefault="00EA6427">
      <w:pPr>
        <w:pStyle w:val="a3"/>
        <w:spacing w:before="1" w:line="276" w:lineRule="auto"/>
        <w:ind w:right="103"/>
      </w:pPr>
      <w:r>
        <w:t>Библиотека школы укомплектована печатными образовательными</w:t>
      </w:r>
      <w:r>
        <w:t xml:space="preserve"> ресурсами и ЭОР по 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Фонд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</w:t>
      </w:r>
      <w:r>
        <w:t>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9E3EEA" w:rsidRDefault="00EA6427">
      <w:pPr>
        <w:ind w:left="110"/>
        <w:jc w:val="both"/>
        <w:rPr>
          <w:sz w:val="24"/>
        </w:rPr>
      </w:pPr>
      <w:r>
        <w:rPr>
          <w:b/>
          <w:i/>
          <w:sz w:val="24"/>
        </w:rPr>
        <w:t>Информационно-образовательная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среда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обеспечивает: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79"/>
        </w:tabs>
        <w:spacing w:before="41" w:line="276" w:lineRule="auto"/>
        <w:ind w:right="107" w:firstLine="0"/>
        <w:rPr>
          <w:sz w:val="24"/>
        </w:rPr>
      </w:pPr>
      <w:proofErr w:type="gramStart"/>
      <w:r>
        <w:rPr>
          <w:sz w:val="24"/>
        </w:rPr>
        <w:t>доступ к учебным планам, рабочим программам учебных предметов, учебных курсов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27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0"/>
          <w:sz w:val="24"/>
        </w:rPr>
        <w:t xml:space="preserve"> </w:t>
      </w:r>
      <w:r>
        <w:rPr>
          <w:sz w:val="24"/>
        </w:rPr>
        <w:t>(в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</w:t>
      </w:r>
      <w:proofErr w:type="gramEnd"/>
    </w:p>
    <w:p w:rsidR="009E3EEA" w:rsidRDefault="009E3EEA">
      <w:pPr>
        <w:spacing w:line="276" w:lineRule="auto"/>
        <w:jc w:val="both"/>
        <w:rPr>
          <w:sz w:val="24"/>
        </w:rPr>
        <w:sectPr w:rsidR="009E3EEA">
          <w:pgSz w:w="11920" w:h="16850"/>
          <w:pgMar w:top="760" w:right="740" w:bottom="280" w:left="1020" w:header="720" w:footer="720" w:gutter="0"/>
          <w:cols w:space="720"/>
        </w:sectPr>
      </w:pPr>
    </w:p>
    <w:p w:rsidR="009E3EEA" w:rsidRDefault="00EA6427">
      <w:pPr>
        <w:pStyle w:val="a3"/>
        <w:spacing w:before="61" w:line="276" w:lineRule="auto"/>
        <w:ind w:right="128"/>
      </w:pPr>
      <w:r>
        <w:lastRenderedPageBreak/>
        <w:t>внеурочной деятельности), учебных модулей, информации о ходе образовательного процесса,</w:t>
      </w:r>
      <w:r>
        <w:rPr>
          <w:spacing w:val="1"/>
        </w:rPr>
        <w:t xml:space="preserve"> </w:t>
      </w:r>
      <w:r>
        <w:t>результатах промежуточной и государстве</w:t>
      </w:r>
      <w:r>
        <w:t>нной</w:t>
      </w:r>
      <w:r>
        <w:rPr>
          <w:spacing w:val="1"/>
        </w:rPr>
        <w:t xml:space="preserve"> </w:t>
      </w:r>
      <w:r>
        <w:t>итоговой</w:t>
      </w:r>
      <w:r>
        <w:rPr>
          <w:spacing w:val="7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обучающихся;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94"/>
        </w:tabs>
        <w:spacing w:line="278" w:lineRule="auto"/>
        <w:ind w:right="128" w:firstLine="0"/>
        <w:rPr>
          <w:sz w:val="24"/>
        </w:rPr>
      </w:pPr>
      <w:r>
        <w:rPr>
          <w:sz w:val="24"/>
        </w:rPr>
        <w:t>доступ к информации о расписании проведения учебных занятий, процедурах и критериях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обучения;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94"/>
        </w:tabs>
        <w:spacing w:line="276" w:lineRule="auto"/>
        <w:ind w:right="99" w:firstLine="0"/>
        <w:rPr>
          <w:sz w:val="24"/>
        </w:rPr>
      </w:pPr>
      <w:r>
        <w:rPr>
          <w:sz w:val="24"/>
        </w:rPr>
        <w:t>возможность использования современных ИКТ в реализации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в том числе использование имеющихся средств обучения и воспитания в </w:t>
      </w:r>
      <w:proofErr w:type="spellStart"/>
      <w:r>
        <w:rPr>
          <w:sz w:val="24"/>
        </w:rPr>
        <w:t>эле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тронном виде, электронных образовательных и информационных ресурсов, средств </w:t>
      </w:r>
      <w:proofErr w:type="spellStart"/>
      <w:r>
        <w:rPr>
          <w:sz w:val="24"/>
        </w:rPr>
        <w:t>определе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уровня знаний и оценки компетенций, а также иных объектов, необходимых для </w:t>
      </w:r>
      <w:proofErr w:type="spellStart"/>
      <w:r>
        <w:rPr>
          <w:sz w:val="24"/>
        </w:rPr>
        <w:t>орг</w:t>
      </w:r>
      <w:r>
        <w:rPr>
          <w:sz w:val="24"/>
        </w:rPr>
        <w:t>аниза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 xml:space="preserve"> образовательной деятельности с применением электронного обучения, дистанционных об-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разовательных</w:t>
      </w:r>
      <w:proofErr w:type="spellEnd"/>
      <w:r>
        <w:rPr>
          <w:sz w:val="24"/>
        </w:rPr>
        <w:t xml:space="preserve"> технологий, объективного оценивания знаний, умений, навыков и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9E3EEA" w:rsidRDefault="00EA6427">
      <w:pPr>
        <w:pStyle w:val="a3"/>
        <w:spacing w:line="276" w:lineRule="auto"/>
        <w:ind w:right="107"/>
      </w:pPr>
      <w:r>
        <w:t xml:space="preserve">Доступ к информационным ресурсам информационно-образовательной среды </w:t>
      </w:r>
      <w:proofErr w:type="gramStart"/>
      <w:r>
        <w:t>обеспечивается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посредством сети</w:t>
      </w:r>
      <w:r>
        <w:rPr>
          <w:spacing w:val="1"/>
        </w:rPr>
        <w:t xml:space="preserve"> </w:t>
      </w:r>
      <w:r>
        <w:t>Интернет.</w:t>
      </w:r>
    </w:p>
    <w:p w:rsidR="009E3EEA" w:rsidRDefault="00EA6427">
      <w:pPr>
        <w:pStyle w:val="a3"/>
        <w:spacing w:line="276" w:lineRule="auto"/>
        <w:ind w:right="106" w:firstLine="60"/>
      </w:pPr>
      <w:r>
        <w:t>В случае реализации программы основного общего образования с применением электронного</w:t>
      </w:r>
      <w:r>
        <w:rPr>
          <w:spacing w:val="1"/>
        </w:rPr>
        <w:t xml:space="preserve"> </w:t>
      </w:r>
      <w:r>
        <w:t>обучения, дистанционных образовательных техноло</w:t>
      </w:r>
      <w:r>
        <w:t>гий каждый обучающийся в течение 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авторизированным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-57"/>
        </w:rPr>
        <w:t xml:space="preserve"> </w:t>
      </w:r>
      <w:r>
        <w:t>информационных и электронных образовательных ресурсов, информационных технологий, с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ответствующих технологических средств, обеспечив</w:t>
      </w:r>
      <w:r>
        <w:t xml:space="preserve">ающих освоение обучающимися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тельных программ основного общего образования в полном объеме независимо от их мест</w:t>
      </w:r>
      <w:r>
        <w:rPr>
          <w:spacing w:val="1"/>
        </w:rPr>
        <w:t xml:space="preserve"> </w:t>
      </w:r>
      <w:r>
        <w:t>нахождения,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имеется доступ к сети</w:t>
      </w:r>
      <w:r>
        <w:rPr>
          <w:spacing w:val="1"/>
        </w:rPr>
        <w:t xml:space="preserve"> </w:t>
      </w:r>
      <w:r>
        <w:t>Интернет.</w:t>
      </w:r>
    </w:p>
    <w:p w:rsidR="009E3EEA" w:rsidRDefault="00EA6427">
      <w:pPr>
        <w:pStyle w:val="a3"/>
        <w:spacing w:line="276" w:lineRule="auto"/>
        <w:ind w:right="111"/>
      </w:pPr>
      <w:r>
        <w:t>Реализация программы основного общего образования с применением электронного обу</w:t>
      </w:r>
      <w:r>
        <w:t>чения,</w:t>
      </w:r>
      <w:r>
        <w:rPr>
          <w:spacing w:val="1"/>
        </w:rPr>
        <w:t xml:space="preserve"> </w:t>
      </w:r>
      <w:r>
        <w:t>дистанционных образовательных технологий осуществляется в соответствии с Гигиеническими</w:t>
      </w:r>
      <w:r>
        <w:rPr>
          <w:spacing w:val="1"/>
        </w:rPr>
        <w:t xml:space="preserve"> </w:t>
      </w:r>
      <w:r>
        <w:t>нормативами и Санитарно-эпидемиологическими</w:t>
      </w:r>
      <w:r>
        <w:rPr>
          <w:spacing w:val="1"/>
        </w:rPr>
        <w:t xml:space="preserve"> </w:t>
      </w:r>
      <w:r>
        <w:t>требованиями.</w:t>
      </w:r>
    </w:p>
    <w:p w:rsidR="009E3EEA" w:rsidRDefault="00EA6427">
      <w:pPr>
        <w:pStyle w:val="a3"/>
      </w:pPr>
      <w:r>
        <w:t>Электронная</w:t>
      </w:r>
      <w:r>
        <w:rPr>
          <w:spacing w:val="-11"/>
        </w:rPr>
        <w:t xml:space="preserve"> </w:t>
      </w:r>
      <w:r>
        <w:t>информационно-образовательная</w:t>
      </w:r>
      <w:r>
        <w:rPr>
          <w:spacing w:val="-8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обеспечивает: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79"/>
        </w:tabs>
        <w:spacing w:before="38" w:line="276" w:lineRule="auto"/>
        <w:ind w:right="104" w:firstLine="0"/>
        <w:rPr>
          <w:sz w:val="24"/>
        </w:rPr>
      </w:pPr>
      <w:r>
        <w:rPr>
          <w:sz w:val="24"/>
        </w:rPr>
        <w:t>доступ к учебным планам, рабочим пр</w:t>
      </w:r>
      <w:r>
        <w:rPr>
          <w:sz w:val="24"/>
        </w:rPr>
        <w:t>ограммам учебных предметов, учебных курсов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электронным образовательным ресурсам, указанным в рабочих программах учебных 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курсов (в том числе внеурочной деятельности), учебных модулей посредством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65"/>
        </w:tabs>
        <w:spacing w:before="2" w:line="276" w:lineRule="auto"/>
        <w:ind w:right="124" w:firstLine="0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 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 и 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выполнения работ;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75"/>
        </w:tabs>
        <w:spacing w:line="276" w:lineRule="auto"/>
        <w:ind w:right="123" w:firstLine="0"/>
        <w:rPr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right="110" w:firstLine="0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9E3EEA" w:rsidRDefault="00EA6427">
      <w:pPr>
        <w:pStyle w:val="a5"/>
        <w:numPr>
          <w:ilvl w:val="0"/>
          <w:numId w:val="3"/>
        </w:numPr>
        <w:tabs>
          <w:tab w:val="left" w:pos="253"/>
        </w:tabs>
        <w:spacing w:line="278" w:lineRule="auto"/>
        <w:ind w:right="119" w:firstLine="0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посредством 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Интернет.</w:t>
      </w:r>
    </w:p>
    <w:p w:rsidR="009E3EEA" w:rsidRDefault="00EA6427">
      <w:pPr>
        <w:pStyle w:val="a3"/>
        <w:spacing w:line="276" w:lineRule="auto"/>
        <w:ind w:right="104"/>
      </w:pP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использующих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поддерживающих.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законодательству</w:t>
      </w:r>
      <w:r>
        <w:rPr>
          <w:spacing w:val="-11"/>
        </w:rPr>
        <w:t xml:space="preserve"> </w:t>
      </w:r>
      <w:r>
        <w:t>Российской Федерации.</w:t>
      </w:r>
    </w:p>
    <w:p w:rsidR="009E3EEA" w:rsidRDefault="00EA6427">
      <w:pPr>
        <w:pStyle w:val="a3"/>
        <w:spacing w:line="276" w:lineRule="auto"/>
        <w:ind w:right="114" w:firstLine="60"/>
      </w:pP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</w:t>
      </w:r>
      <w:r>
        <w:t>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безопасность хранения информации об участниках образовательных отношений, безопасность</w:t>
      </w:r>
      <w:r>
        <w:rPr>
          <w:spacing w:val="1"/>
        </w:rPr>
        <w:t xml:space="preserve"> </w:t>
      </w:r>
      <w:r>
        <w:t>цифровых</w:t>
      </w:r>
      <w:r>
        <w:rPr>
          <w:spacing w:val="32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ресурсов,</w:t>
      </w:r>
      <w:r>
        <w:rPr>
          <w:spacing w:val="26"/>
        </w:rPr>
        <w:t xml:space="preserve"> </w:t>
      </w:r>
      <w:r>
        <w:t>используемых</w:t>
      </w:r>
      <w:r>
        <w:rPr>
          <w:spacing w:val="34"/>
        </w:rPr>
        <w:t xml:space="preserve"> </w:t>
      </w:r>
      <w:r>
        <w:t>Организацией</w:t>
      </w:r>
      <w:r>
        <w:rPr>
          <w:spacing w:val="29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реализации</w:t>
      </w:r>
      <w:r>
        <w:rPr>
          <w:spacing w:val="27"/>
        </w:rPr>
        <w:t xml:space="preserve"> </w:t>
      </w:r>
      <w:r>
        <w:t>программ</w:t>
      </w:r>
    </w:p>
    <w:p w:rsidR="009E3EEA" w:rsidRDefault="009E3EEA">
      <w:pPr>
        <w:spacing w:line="276" w:lineRule="auto"/>
        <w:sectPr w:rsidR="009E3EEA">
          <w:pgSz w:w="11920" w:h="16850"/>
          <w:pgMar w:top="760" w:right="740" w:bottom="280" w:left="1020" w:header="720" w:footer="720" w:gutter="0"/>
          <w:cols w:space="720"/>
        </w:sectPr>
      </w:pPr>
    </w:p>
    <w:p w:rsidR="009E3EEA" w:rsidRDefault="00EA6427">
      <w:pPr>
        <w:pStyle w:val="a3"/>
        <w:spacing w:before="61" w:line="276" w:lineRule="auto"/>
        <w:jc w:val="left"/>
      </w:pPr>
      <w:r>
        <w:lastRenderedPageBreak/>
        <w:t>основного</w:t>
      </w:r>
      <w:r>
        <w:rPr>
          <w:spacing w:val="11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образования,</w:t>
      </w:r>
      <w:r>
        <w:rPr>
          <w:spacing w:val="13"/>
        </w:rPr>
        <w:t xml:space="preserve"> </w:t>
      </w:r>
      <w:r>
        <w:t>безопасность</w:t>
      </w:r>
      <w:r>
        <w:rPr>
          <w:spacing w:val="15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Санитарно-эпидемиологическими</w:t>
      </w:r>
    </w:p>
    <w:p w:rsidR="009E3EEA" w:rsidRDefault="00EA6427">
      <w:pPr>
        <w:pStyle w:val="a3"/>
        <w:spacing w:line="278" w:lineRule="auto"/>
        <w:ind w:right="265"/>
        <w:jc w:val="left"/>
      </w:pPr>
      <w:r>
        <w:t>требованиями. Условия для функционирования электронной информационно-образовательной</w:t>
      </w:r>
      <w:r>
        <w:rPr>
          <w:spacing w:val="-57"/>
        </w:rPr>
        <w:t xml:space="preserve"> </w:t>
      </w:r>
      <w:r>
        <w:t>среды</w:t>
      </w:r>
      <w:r>
        <w:rPr>
          <w:spacing w:val="1"/>
        </w:rPr>
        <w:t xml:space="preserve"> </w:t>
      </w:r>
      <w:proofErr w:type="spellStart"/>
      <w:r>
        <w:t>могутбыть</w:t>
      </w:r>
      <w:proofErr w:type="spellEnd"/>
      <w:r>
        <w:rPr>
          <w:spacing w:val="1"/>
        </w:rPr>
        <w:t xml:space="preserve"> </w:t>
      </w:r>
      <w:r>
        <w:t>обеспечены ресурсами</w:t>
      </w:r>
      <w:r>
        <w:rPr>
          <w:spacing w:val="-1"/>
        </w:rPr>
        <w:t xml:space="preserve"> </w:t>
      </w:r>
      <w:r>
        <w:t>иных</w:t>
      </w:r>
      <w:r>
        <w:rPr>
          <w:spacing w:val="5"/>
        </w:rPr>
        <w:t xml:space="preserve"> </w:t>
      </w:r>
      <w:r>
        <w:t>организаций.</w:t>
      </w:r>
    </w:p>
    <w:p w:rsidR="009E3EEA" w:rsidRDefault="009E3EEA">
      <w:pPr>
        <w:pStyle w:val="a3"/>
        <w:ind w:left="0"/>
        <w:jc w:val="left"/>
        <w:rPr>
          <w:sz w:val="34"/>
        </w:rPr>
      </w:pPr>
    </w:p>
    <w:p w:rsidR="009E3EEA" w:rsidRDefault="00EA6427">
      <w:pPr>
        <w:ind w:left="110"/>
        <w:jc w:val="both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информационных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ресурсов,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9E3EEA" w:rsidRDefault="00EA6427">
      <w:pPr>
        <w:pStyle w:val="a5"/>
        <w:numPr>
          <w:ilvl w:val="0"/>
          <w:numId w:val="1"/>
        </w:numPr>
        <w:tabs>
          <w:tab w:val="left" w:pos="390"/>
        </w:tabs>
        <w:spacing w:before="31" w:line="276" w:lineRule="auto"/>
        <w:ind w:right="104" w:firstLine="0"/>
        <w:jc w:val="both"/>
        <w:rPr>
          <w:sz w:val="24"/>
        </w:rPr>
      </w:pPr>
      <w:r>
        <w:rPr>
          <w:sz w:val="24"/>
        </w:rPr>
        <w:t>Российская электронная школа. Большой набор ресурсов для обучения (конспекты, виде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лекции,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упражнения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тренировочные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 регистрации.</w:t>
      </w:r>
      <w:r>
        <w:rPr>
          <w:spacing w:val="-1"/>
          <w:sz w:val="24"/>
        </w:rPr>
        <w:t xml:space="preserve"> </w:t>
      </w:r>
      <w:hyperlink r:id="rId6">
        <w:r>
          <w:rPr>
            <w:color w:val="006EC0"/>
            <w:sz w:val="24"/>
          </w:rPr>
          <w:t>https://resh.edu.ru/</w:t>
        </w:r>
      </w:hyperlink>
    </w:p>
    <w:p w:rsidR="009E3EEA" w:rsidRDefault="00EA6427">
      <w:pPr>
        <w:pStyle w:val="a5"/>
        <w:numPr>
          <w:ilvl w:val="0"/>
          <w:numId w:val="1"/>
        </w:numPr>
        <w:tabs>
          <w:tab w:val="left" w:pos="366"/>
        </w:tabs>
        <w:spacing w:line="276" w:lineRule="auto"/>
        <w:ind w:right="105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Учи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работам, а также тематические </w:t>
      </w:r>
      <w:proofErr w:type="spellStart"/>
      <w:r>
        <w:rPr>
          <w:sz w:val="24"/>
        </w:rPr>
        <w:t>вебинары</w:t>
      </w:r>
      <w:proofErr w:type="spellEnd"/>
      <w:r>
        <w:rPr>
          <w:sz w:val="24"/>
        </w:rPr>
        <w:t xml:space="preserve"> по дистанционному обучению. Методика платфор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 отрабатывать ошибки учеников, выстраивает их индивидуальную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</w:t>
      </w:r>
      <w:r>
        <w:rPr>
          <w:color w:val="006EC0"/>
          <w:sz w:val="24"/>
        </w:rPr>
        <w:t>.</w:t>
      </w:r>
      <w:r>
        <w:rPr>
          <w:color w:val="006EC0"/>
          <w:spacing w:val="-1"/>
          <w:sz w:val="24"/>
        </w:rPr>
        <w:t xml:space="preserve"> </w:t>
      </w:r>
      <w:hyperlink r:id="rId7">
        <w:r>
          <w:rPr>
            <w:color w:val="006EC0"/>
            <w:sz w:val="24"/>
          </w:rPr>
          <w:t>https://uchi.ru/</w:t>
        </w:r>
      </w:hyperlink>
    </w:p>
    <w:p w:rsidR="009E3EEA" w:rsidRDefault="00EA6427">
      <w:pPr>
        <w:pStyle w:val="a5"/>
        <w:numPr>
          <w:ilvl w:val="0"/>
          <w:numId w:val="1"/>
        </w:numPr>
        <w:tabs>
          <w:tab w:val="left" w:pos="368"/>
        </w:tabs>
        <w:spacing w:line="276" w:lineRule="auto"/>
        <w:ind w:right="106" w:firstLine="0"/>
        <w:jc w:val="both"/>
        <w:rPr>
          <w:sz w:val="24"/>
        </w:rPr>
      </w:pPr>
      <w:r>
        <w:rPr>
          <w:sz w:val="24"/>
        </w:rPr>
        <w:t>«Яндекс. Учебник» - более 45 тыс. заданий разного уровня сложности для школьников 1–5-х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«Яндекс.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связь </w:t>
      </w:r>
      <w:proofErr w:type="gramStart"/>
      <w:r>
        <w:rPr>
          <w:sz w:val="24"/>
        </w:rPr>
        <w:t>для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3"/>
          <w:sz w:val="24"/>
        </w:rPr>
        <w:t xml:space="preserve"> </w:t>
      </w:r>
      <w:hyperlink r:id="rId8">
        <w:r>
          <w:rPr>
            <w:color w:val="006EC0"/>
            <w:sz w:val="24"/>
          </w:rPr>
          <w:t>https://education.yandex.ru/home/</w:t>
        </w:r>
      </w:hyperlink>
    </w:p>
    <w:p w:rsidR="009E3EEA" w:rsidRDefault="00EA6427">
      <w:pPr>
        <w:pStyle w:val="a5"/>
        <w:numPr>
          <w:ilvl w:val="0"/>
          <w:numId w:val="1"/>
        </w:numPr>
        <w:tabs>
          <w:tab w:val="left" w:pos="390"/>
        </w:tabs>
        <w:spacing w:line="276" w:lineRule="auto"/>
        <w:ind w:right="108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ЯКласс</w:t>
      </w:r>
      <w:proofErr w:type="spellEnd"/>
      <w:r>
        <w:rPr>
          <w:sz w:val="24"/>
        </w:rPr>
        <w:t>» - сервис, позволяющий учителю выдать школьнику проверочную работу. Если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работы ученик допускает ошибку, ему объясняют ход решения задания и 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вариант.</w:t>
      </w:r>
      <w:r>
        <w:rPr>
          <w:spacing w:val="-1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отчёт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том,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справляются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задания</w:t>
      </w:r>
      <w:r>
        <w:rPr>
          <w:sz w:val="24"/>
        </w:rPr>
        <w:t>ми.</w:t>
      </w:r>
      <w:r>
        <w:rPr>
          <w:spacing w:val="-57"/>
          <w:sz w:val="24"/>
        </w:rPr>
        <w:t xml:space="preserve"> </w:t>
      </w:r>
      <w:hyperlink r:id="rId9">
        <w:r>
          <w:rPr>
            <w:color w:val="006EC0"/>
            <w:sz w:val="24"/>
          </w:rPr>
          <w:t>https://www.yaklass.ru/</w:t>
        </w:r>
      </w:hyperlink>
    </w:p>
    <w:p w:rsidR="009E3EEA" w:rsidRDefault="00EA6427">
      <w:pPr>
        <w:pStyle w:val="a5"/>
        <w:numPr>
          <w:ilvl w:val="0"/>
          <w:numId w:val="1"/>
        </w:numPr>
        <w:tabs>
          <w:tab w:val="left" w:pos="383"/>
        </w:tabs>
        <w:spacing w:line="276" w:lineRule="auto"/>
        <w:ind w:right="105" w:firstLine="0"/>
        <w:jc w:val="both"/>
        <w:rPr>
          <w:sz w:val="24"/>
        </w:rPr>
      </w:pPr>
      <w:r>
        <w:rPr>
          <w:sz w:val="24"/>
        </w:rPr>
        <w:t>Мобильное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мультимедиа, интерактивные ресурсы). Цифровой образовательный контент подготовлен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возрасте с 3 до 7 лет, а также разработаны онлайн курсы для обучающихся 1-11 классов.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видеоконференций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и мессенджер.</w:t>
      </w:r>
      <w:r>
        <w:rPr>
          <w:spacing w:val="5"/>
          <w:sz w:val="24"/>
        </w:rPr>
        <w:t xml:space="preserve"> </w:t>
      </w:r>
      <w:hyperlink r:id="rId10">
        <w:r>
          <w:rPr>
            <w:color w:val="006EC0"/>
            <w:sz w:val="24"/>
          </w:rPr>
          <w:t>https://mob-edu.ru/</w:t>
        </w:r>
      </w:hyperlink>
    </w:p>
    <w:p w:rsidR="009E3EEA" w:rsidRDefault="00EA6427">
      <w:pPr>
        <w:pStyle w:val="a5"/>
        <w:numPr>
          <w:ilvl w:val="0"/>
          <w:numId w:val="1"/>
        </w:numPr>
        <w:tabs>
          <w:tab w:val="left" w:pos="368"/>
        </w:tabs>
        <w:spacing w:before="1" w:line="276" w:lineRule="auto"/>
        <w:ind w:right="104" w:firstLine="0"/>
        <w:jc w:val="both"/>
        <w:rPr>
          <w:sz w:val="24"/>
        </w:rPr>
      </w:pPr>
      <w:proofErr w:type="spellStart"/>
      <w:r>
        <w:rPr>
          <w:sz w:val="24"/>
        </w:rPr>
        <w:t>Фоксфорд</w:t>
      </w:r>
      <w:proofErr w:type="spellEnd"/>
      <w:r>
        <w:rPr>
          <w:sz w:val="24"/>
        </w:rPr>
        <w:t xml:space="preserve"> - онлайн-школа для обучающихся 1-11 классов, </w:t>
      </w:r>
      <w:proofErr w:type="gramStart"/>
      <w:r>
        <w:rPr>
          <w:sz w:val="24"/>
        </w:rPr>
        <w:t>помогающая</w:t>
      </w:r>
      <w:proofErr w:type="gramEnd"/>
      <w:r>
        <w:rPr>
          <w:sz w:val="24"/>
        </w:rPr>
        <w:t xml:space="preserve"> в подготовке к ЕГЭ,</w:t>
      </w:r>
      <w:r>
        <w:rPr>
          <w:spacing w:val="1"/>
          <w:sz w:val="24"/>
        </w:rPr>
        <w:t xml:space="preserve"> </w:t>
      </w:r>
      <w:r>
        <w:rPr>
          <w:sz w:val="24"/>
        </w:rPr>
        <w:t>ОГЭ,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переподготовки,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"/>
          <w:sz w:val="24"/>
        </w:rPr>
        <w:t xml:space="preserve"> </w:t>
      </w:r>
      <w:hyperlink r:id="rId11">
        <w:r>
          <w:rPr>
            <w:color w:val="006EC0"/>
            <w:sz w:val="24"/>
          </w:rPr>
          <w:t>https://foxford.ru/about</w:t>
        </w:r>
      </w:hyperlink>
    </w:p>
    <w:p w:rsidR="009E3EEA" w:rsidRDefault="00EA6427">
      <w:pPr>
        <w:pStyle w:val="a5"/>
        <w:numPr>
          <w:ilvl w:val="0"/>
          <w:numId w:val="1"/>
        </w:numPr>
        <w:tabs>
          <w:tab w:val="left" w:pos="368"/>
        </w:tabs>
        <w:spacing w:line="276" w:lineRule="auto"/>
        <w:ind w:right="110" w:firstLine="0"/>
        <w:jc w:val="both"/>
        <w:rPr>
          <w:sz w:val="24"/>
        </w:rPr>
      </w:pPr>
      <w:r>
        <w:rPr>
          <w:sz w:val="24"/>
        </w:rPr>
        <w:t>«Сириус.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7–9-х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120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1"/>
          <w:sz w:val="24"/>
        </w:rPr>
        <w:t xml:space="preserve"> </w:t>
      </w:r>
      <w:hyperlink r:id="rId12">
        <w:r>
          <w:rPr>
            <w:color w:val="006EC0"/>
            <w:sz w:val="24"/>
          </w:rPr>
          <w:t>https://edu.sirius.online/#/</w:t>
        </w:r>
      </w:hyperlink>
    </w:p>
    <w:p w:rsidR="009E3EEA" w:rsidRDefault="00EA6427">
      <w:pPr>
        <w:pStyle w:val="a5"/>
        <w:numPr>
          <w:ilvl w:val="0"/>
          <w:numId w:val="1"/>
        </w:numPr>
        <w:tabs>
          <w:tab w:val="left" w:pos="378"/>
        </w:tabs>
        <w:spacing w:line="276" w:lineRule="auto"/>
        <w:ind w:right="100" w:firstLine="0"/>
        <w:jc w:val="both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Маркетплейс</w:t>
      </w:r>
      <w:proofErr w:type="spellEnd"/>
      <w:r>
        <w:rPr>
          <w:sz w:val="24"/>
        </w:rPr>
        <w:t xml:space="preserve"> образовательных услуг» - доступ к каталогу интерактивных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</w:t>
      </w:r>
      <w:r>
        <w:rPr>
          <w:sz w:val="24"/>
        </w:rPr>
        <w:t>лов,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4"/>
          <w:sz w:val="24"/>
        </w:rPr>
        <w:t xml:space="preserve"> </w:t>
      </w:r>
      <w:r>
        <w:rPr>
          <w:sz w:val="24"/>
        </w:rPr>
        <w:t>ресурса</w:t>
      </w:r>
      <w:r>
        <w:rPr>
          <w:spacing w:val="5"/>
          <w:sz w:val="24"/>
        </w:rPr>
        <w:t xml:space="preserve"> </w:t>
      </w:r>
      <w:r>
        <w:rPr>
          <w:sz w:val="24"/>
        </w:rPr>
        <w:t>вовлечены</w:t>
      </w:r>
      <w:r>
        <w:rPr>
          <w:spacing w:val="5"/>
          <w:sz w:val="24"/>
        </w:rPr>
        <w:t xml:space="preserve"> </w:t>
      </w:r>
      <w:r>
        <w:rPr>
          <w:sz w:val="24"/>
        </w:rPr>
        <w:t>ведущие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4"/>
          <w:sz w:val="24"/>
        </w:rPr>
        <w:t xml:space="preserve"> </w:t>
      </w:r>
      <w:r>
        <w:rPr>
          <w:sz w:val="24"/>
        </w:rPr>
        <w:t>среди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которых</w:t>
      </w:r>
    </w:p>
    <w:p w:rsidR="009E3EEA" w:rsidRDefault="00EA6427">
      <w:pPr>
        <w:pStyle w:val="a3"/>
        <w:spacing w:before="1" w:line="276" w:lineRule="auto"/>
        <w:ind w:right="103"/>
      </w:pPr>
      <w:r>
        <w:t>– «Я</w:t>
      </w:r>
      <w:proofErr w:type="gramStart"/>
      <w:r>
        <w:t>н-</w:t>
      </w:r>
      <w:proofErr w:type="gramEnd"/>
      <w:r>
        <w:t xml:space="preserve"> </w:t>
      </w:r>
      <w:proofErr w:type="spellStart"/>
      <w:r>
        <w:t>декс</w:t>
      </w:r>
      <w:proofErr w:type="spellEnd"/>
      <w:r>
        <w:t>», «1С», «</w:t>
      </w:r>
      <w:proofErr w:type="spellStart"/>
      <w:r>
        <w:t>Учи.ру</w:t>
      </w:r>
      <w:proofErr w:type="spellEnd"/>
      <w:r>
        <w:t>», «</w:t>
      </w:r>
      <w:proofErr w:type="spellStart"/>
      <w:r>
        <w:t>Скайенг</w:t>
      </w:r>
      <w:proofErr w:type="spellEnd"/>
      <w:r>
        <w:t>», «</w:t>
      </w:r>
      <w:proofErr w:type="spellStart"/>
      <w:r>
        <w:t>Кодвардс</w:t>
      </w:r>
      <w:proofErr w:type="spellEnd"/>
      <w:r>
        <w:t>», издательство «Просвещение» и другие.</w:t>
      </w:r>
      <w:r>
        <w:rPr>
          <w:spacing w:val="1"/>
        </w:rPr>
        <w:t xml:space="preserve"> </w:t>
      </w:r>
      <w:hyperlink r:id="rId13">
        <w:r>
          <w:rPr>
            <w:color w:val="006EC0"/>
          </w:rPr>
          <w:t>https://elducation.ru/</w:t>
        </w:r>
      </w:hyperlink>
    </w:p>
    <w:p w:rsidR="009E3EEA" w:rsidRDefault="00EA6427">
      <w:pPr>
        <w:pStyle w:val="a5"/>
        <w:numPr>
          <w:ilvl w:val="0"/>
          <w:numId w:val="1"/>
        </w:numPr>
        <w:tabs>
          <w:tab w:val="left" w:pos="579"/>
        </w:tabs>
        <w:spacing w:line="276" w:lineRule="auto"/>
        <w:ind w:right="98" w:firstLine="0"/>
        <w:jc w:val="both"/>
        <w:rPr>
          <w:sz w:val="24"/>
        </w:rPr>
      </w:pP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методических комплексов, входящих в Федеральный перечень. Для работы с учебниками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интер</w:t>
      </w:r>
      <w:r>
        <w:rPr>
          <w:sz w:val="24"/>
        </w:rPr>
        <w:t>нету.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1"/>
          <w:sz w:val="24"/>
        </w:rPr>
        <w:t xml:space="preserve"> </w:t>
      </w:r>
      <w:hyperlink r:id="rId14">
        <w:r>
          <w:rPr>
            <w:color w:val="006EC0"/>
            <w:sz w:val="24"/>
          </w:rPr>
          <w:t>https://media.prosv.ru/</w:t>
        </w:r>
      </w:hyperlink>
    </w:p>
    <w:p w:rsidR="009E3EEA" w:rsidRDefault="009E3EEA">
      <w:pPr>
        <w:spacing w:line="276" w:lineRule="auto"/>
        <w:jc w:val="both"/>
        <w:rPr>
          <w:sz w:val="24"/>
        </w:rPr>
        <w:sectPr w:rsidR="009E3EEA">
          <w:pgSz w:w="11920" w:h="16850"/>
          <w:pgMar w:top="760" w:right="740" w:bottom="280" w:left="1020" w:header="720" w:footer="720" w:gutter="0"/>
          <w:cols w:space="720"/>
        </w:sectPr>
      </w:pPr>
    </w:p>
    <w:p w:rsidR="009E3EEA" w:rsidRDefault="009E3EEA">
      <w:pPr>
        <w:pStyle w:val="a3"/>
        <w:spacing w:before="4"/>
        <w:ind w:left="0"/>
        <w:jc w:val="left"/>
        <w:rPr>
          <w:sz w:val="17"/>
        </w:rPr>
      </w:pPr>
    </w:p>
    <w:sectPr w:rsidR="009E3EEA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B17"/>
    <w:multiLevelType w:val="hybridMultilevel"/>
    <w:tmpl w:val="4726E13A"/>
    <w:lvl w:ilvl="0" w:tplc="F6108768">
      <w:start w:val="1"/>
      <w:numFmt w:val="decimal"/>
      <w:lvlText w:val="%1."/>
      <w:lvlJc w:val="left"/>
      <w:pPr>
        <w:ind w:left="110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7A6966">
      <w:numFmt w:val="bullet"/>
      <w:lvlText w:val="•"/>
      <w:lvlJc w:val="left"/>
      <w:pPr>
        <w:ind w:left="1123" w:hanging="279"/>
      </w:pPr>
      <w:rPr>
        <w:rFonts w:hint="default"/>
        <w:lang w:val="ru-RU" w:eastAsia="en-US" w:bidi="ar-SA"/>
      </w:rPr>
    </w:lvl>
    <w:lvl w:ilvl="2" w:tplc="F0B86B80">
      <w:numFmt w:val="bullet"/>
      <w:lvlText w:val="•"/>
      <w:lvlJc w:val="left"/>
      <w:pPr>
        <w:ind w:left="2126" w:hanging="279"/>
      </w:pPr>
      <w:rPr>
        <w:rFonts w:hint="default"/>
        <w:lang w:val="ru-RU" w:eastAsia="en-US" w:bidi="ar-SA"/>
      </w:rPr>
    </w:lvl>
    <w:lvl w:ilvl="3" w:tplc="6C64D23A">
      <w:numFmt w:val="bullet"/>
      <w:lvlText w:val="•"/>
      <w:lvlJc w:val="left"/>
      <w:pPr>
        <w:ind w:left="3129" w:hanging="279"/>
      </w:pPr>
      <w:rPr>
        <w:rFonts w:hint="default"/>
        <w:lang w:val="ru-RU" w:eastAsia="en-US" w:bidi="ar-SA"/>
      </w:rPr>
    </w:lvl>
    <w:lvl w:ilvl="4" w:tplc="79C4C31E">
      <w:numFmt w:val="bullet"/>
      <w:lvlText w:val="•"/>
      <w:lvlJc w:val="left"/>
      <w:pPr>
        <w:ind w:left="4132" w:hanging="279"/>
      </w:pPr>
      <w:rPr>
        <w:rFonts w:hint="default"/>
        <w:lang w:val="ru-RU" w:eastAsia="en-US" w:bidi="ar-SA"/>
      </w:rPr>
    </w:lvl>
    <w:lvl w:ilvl="5" w:tplc="E32A7242">
      <w:numFmt w:val="bullet"/>
      <w:lvlText w:val="•"/>
      <w:lvlJc w:val="left"/>
      <w:pPr>
        <w:ind w:left="5135" w:hanging="279"/>
      </w:pPr>
      <w:rPr>
        <w:rFonts w:hint="default"/>
        <w:lang w:val="ru-RU" w:eastAsia="en-US" w:bidi="ar-SA"/>
      </w:rPr>
    </w:lvl>
    <w:lvl w:ilvl="6" w:tplc="F29CF772">
      <w:numFmt w:val="bullet"/>
      <w:lvlText w:val="•"/>
      <w:lvlJc w:val="left"/>
      <w:pPr>
        <w:ind w:left="6138" w:hanging="279"/>
      </w:pPr>
      <w:rPr>
        <w:rFonts w:hint="default"/>
        <w:lang w:val="ru-RU" w:eastAsia="en-US" w:bidi="ar-SA"/>
      </w:rPr>
    </w:lvl>
    <w:lvl w:ilvl="7" w:tplc="7E4EE034">
      <w:numFmt w:val="bullet"/>
      <w:lvlText w:val="•"/>
      <w:lvlJc w:val="left"/>
      <w:pPr>
        <w:ind w:left="7141" w:hanging="279"/>
      </w:pPr>
      <w:rPr>
        <w:rFonts w:hint="default"/>
        <w:lang w:val="ru-RU" w:eastAsia="en-US" w:bidi="ar-SA"/>
      </w:rPr>
    </w:lvl>
    <w:lvl w:ilvl="8" w:tplc="C1D6B0BC">
      <w:numFmt w:val="bullet"/>
      <w:lvlText w:val="•"/>
      <w:lvlJc w:val="left"/>
      <w:pPr>
        <w:ind w:left="8144" w:hanging="279"/>
      </w:pPr>
      <w:rPr>
        <w:rFonts w:hint="default"/>
        <w:lang w:val="ru-RU" w:eastAsia="en-US" w:bidi="ar-SA"/>
      </w:rPr>
    </w:lvl>
  </w:abstractNum>
  <w:abstractNum w:abstractNumId="1">
    <w:nsid w:val="53227D37"/>
    <w:multiLevelType w:val="hybridMultilevel"/>
    <w:tmpl w:val="FFB66CC6"/>
    <w:lvl w:ilvl="0" w:tplc="8A9AC946">
      <w:start w:val="2"/>
      <w:numFmt w:val="decimal"/>
      <w:lvlText w:val="%1."/>
      <w:lvlJc w:val="left"/>
      <w:pPr>
        <w:ind w:left="110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66E70C">
      <w:numFmt w:val="bullet"/>
      <w:lvlText w:val="•"/>
      <w:lvlJc w:val="left"/>
      <w:pPr>
        <w:ind w:left="1123" w:hanging="252"/>
      </w:pPr>
      <w:rPr>
        <w:rFonts w:hint="default"/>
        <w:lang w:val="ru-RU" w:eastAsia="en-US" w:bidi="ar-SA"/>
      </w:rPr>
    </w:lvl>
    <w:lvl w:ilvl="2" w:tplc="6A14F002">
      <w:numFmt w:val="bullet"/>
      <w:lvlText w:val="•"/>
      <w:lvlJc w:val="left"/>
      <w:pPr>
        <w:ind w:left="2126" w:hanging="252"/>
      </w:pPr>
      <w:rPr>
        <w:rFonts w:hint="default"/>
        <w:lang w:val="ru-RU" w:eastAsia="en-US" w:bidi="ar-SA"/>
      </w:rPr>
    </w:lvl>
    <w:lvl w:ilvl="3" w:tplc="FE968B9C">
      <w:numFmt w:val="bullet"/>
      <w:lvlText w:val="•"/>
      <w:lvlJc w:val="left"/>
      <w:pPr>
        <w:ind w:left="3129" w:hanging="252"/>
      </w:pPr>
      <w:rPr>
        <w:rFonts w:hint="default"/>
        <w:lang w:val="ru-RU" w:eastAsia="en-US" w:bidi="ar-SA"/>
      </w:rPr>
    </w:lvl>
    <w:lvl w:ilvl="4" w:tplc="81EA4DFA">
      <w:numFmt w:val="bullet"/>
      <w:lvlText w:val="•"/>
      <w:lvlJc w:val="left"/>
      <w:pPr>
        <w:ind w:left="4132" w:hanging="252"/>
      </w:pPr>
      <w:rPr>
        <w:rFonts w:hint="default"/>
        <w:lang w:val="ru-RU" w:eastAsia="en-US" w:bidi="ar-SA"/>
      </w:rPr>
    </w:lvl>
    <w:lvl w:ilvl="5" w:tplc="EE5268FC">
      <w:numFmt w:val="bullet"/>
      <w:lvlText w:val="•"/>
      <w:lvlJc w:val="left"/>
      <w:pPr>
        <w:ind w:left="5135" w:hanging="252"/>
      </w:pPr>
      <w:rPr>
        <w:rFonts w:hint="default"/>
        <w:lang w:val="ru-RU" w:eastAsia="en-US" w:bidi="ar-SA"/>
      </w:rPr>
    </w:lvl>
    <w:lvl w:ilvl="6" w:tplc="E618C0EC">
      <w:numFmt w:val="bullet"/>
      <w:lvlText w:val="•"/>
      <w:lvlJc w:val="left"/>
      <w:pPr>
        <w:ind w:left="6138" w:hanging="252"/>
      </w:pPr>
      <w:rPr>
        <w:rFonts w:hint="default"/>
        <w:lang w:val="ru-RU" w:eastAsia="en-US" w:bidi="ar-SA"/>
      </w:rPr>
    </w:lvl>
    <w:lvl w:ilvl="7" w:tplc="CE0656E8">
      <w:numFmt w:val="bullet"/>
      <w:lvlText w:val="•"/>
      <w:lvlJc w:val="left"/>
      <w:pPr>
        <w:ind w:left="7141" w:hanging="252"/>
      </w:pPr>
      <w:rPr>
        <w:rFonts w:hint="default"/>
        <w:lang w:val="ru-RU" w:eastAsia="en-US" w:bidi="ar-SA"/>
      </w:rPr>
    </w:lvl>
    <w:lvl w:ilvl="8" w:tplc="9AC4BD62">
      <w:numFmt w:val="bullet"/>
      <w:lvlText w:val="•"/>
      <w:lvlJc w:val="left"/>
      <w:pPr>
        <w:ind w:left="8144" w:hanging="252"/>
      </w:pPr>
      <w:rPr>
        <w:rFonts w:hint="default"/>
        <w:lang w:val="ru-RU" w:eastAsia="en-US" w:bidi="ar-SA"/>
      </w:rPr>
    </w:lvl>
  </w:abstractNum>
  <w:abstractNum w:abstractNumId="2">
    <w:nsid w:val="74E4140C"/>
    <w:multiLevelType w:val="hybridMultilevel"/>
    <w:tmpl w:val="A84E5116"/>
    <w:lvl w:ilvl="0" w:tplc="2998F7B8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A847FC6">
      <w:numFmt w:val="bullet"/>
      <w:lvlText w:val="•"/>
      <w:lvlJc w:val="left"/>
      <w:pPr>
        <w:ind w:left="1123" w:hanging="142"/>
      </w:pPr>
      <w:rPr>
        <w:rFonts w:hint="default"/>
        <w:lang w:val="ru-RU" w:eastAsia="en-US" w:bidi="ar-SA"/>
      </w:rPr>
    </w:lvl>
    <w:lvl w:ilvl="2" w:tplc="56C8CA2E">
      <w:numFmt w:val="bullet"/>
      <w:lvlText w:val="•"/>
      <w:lvlJc w:val="left"/>
      <w:pPr>
        <w:ind w:left="2126" w:hanging="142"/>
      </w:pPr>
      <w:rPr>
        <w:rFonts w:hint="default"/>
        <w:lang w:val="ru-RU" w:eastAsia="en-US" w:bidi="ar-SA"/>
      </w:rPr>
    </w:lvl>
    <w:lvl w:ilvl="3" w:tplc="FEEEB526">
      <w:numFmt w:val="bullet"/>
      <w:lvlText w:val="•"/>
      <w:lvlJc w:val="left"/>
      <w:pPr>
        <w:ind w:left="3129" w:hanging="142"/>
      </w:pPr>
      <w:rPr>
        <w:rFonts w:hint="default"/>
        <w:lang w:val="ru-RU" w:eastAsia="en-US" w:bidi="ar-SA"/>
      </w:rPr>
    </w:lvl>
    <w:lvl w:ilvl="4" w:tplc="2B92FBCA">
      <w:numFmt w:val="bullet"/>
      <w:lvlText w:val="•"/>
      <w:lvlJc w:val="left"/>
      <w:pPr>
        <w:ind w:left="4132" w:hanging="142"/>
      </w:pPr>
      <w:rPr>
        <w:rFonts w:hint="default"/>
        <w:lang w:val="ru-RU" w:eastAsia="en-US" w:bidi="ar-SA"/>
      </w:rPr>
    </w:lvl>
    <w:lvl w:ilvl="5" w:tplc="0C403FA0">
      <w:numFmt w:val="bullet"/>
      <w:lvlText w:val="•"/>
      <w:lvlJc w:val="left"/>
      <w:pPr>
        <w:ind w:left="5135" w:hanging="142"/>
      </w:pPr>
      <w:rPr>
        <w:rFonts w:hint="default"/>
        <w:lang w:val="ru-RU" w:eastAsia="en-US" w:bidi="ar-SA"/>
      </w:rPr>
    </w:lvl>
    <w:lvl w:ilvl="6" w:tplc="26EA6A0E">
      <w:numFmt w:val="bullet"/>
      <w:lvlText w:val="•"/>
      <w:lvlJc w:val="left"/>
      <w:pPr>
        <w:ind w:left="6138" w:hanging="142"/>
      </w:pPr>
      <w:rPr>
        <w:rFonts w:hint="default"/>
        <w:lang w:val="ru-RU" w:eastAsia="en-US" w:bidi="ar-SA"/>
      </w:rPr>
    </w:lvl>
    <w:lvl w:ilvl="7" w:tplc="FCD057DE">
      <w:numFmt w:val="bullet"/>
      <w:lvlText w:val="•"/>
      <w:lvlJc w:val="left"/>
      <w:pPr>
        <w:ind w:left="7141" w:hanging="142"/>
      </w:pPr>
      <w:rPr>
        <w:rFonts w:hint="default"/>
        <w:lang w:val="ru-RU" w:eastAsia="en-US" w:bidi="ar-SA"/>
      </w:rPr>
    </w:lvl>
    <w:lvl w:ilvl="8" w:tplc="33BC36C0">
      <w:numFmt w:val="bullet"/>
      <w:lvlText w:val="•"/>
      <w:lvlJc w:val="left"/>
      <w:pPr>
        <w:ind w:left="8144" w:hanging="1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3EEA"/>
    <w:rsid w:val="009E3EEA"/>
    <w:rsid w:val="00EA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1893" w:right="200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9"/>
      <w:ind w:left="1893" w:right="200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elducatio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edu.sirius.online/%23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foxford.ru/abou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ob-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media.pros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2455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Зангараев Ансель Радикович</dc:creator>
  <cp:lastModifiedBy>Рустем</cp:lastModifiedBy>
  <cp:revision>2</cp:revision>
  <dcterms:created xsi:type="dcterms:W3CDTF">2024-06-13T08:25:00Z</dcterms:created>
  <dcterms:modified xsi:type="dcterms:W3CDTF">2024-06-13T08:25:00Z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2024-06-13T00:00:00Z</vt:filetime>
  </property>
</Properties>
</file>